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0034"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8D4AC8">
      <w:pPr>
        <w:jc w:val="both"/>
      </w:pPr>
    </w:p>
    <w:p w14:paraId="5C8D305F" w14:textId="01709055"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750D2B">
        <w:t>third</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3C26A6">
      <w:pPr>
        <w:ind w:firstLine="720"/>
        <w:jc w:val="both"/>
        <w:rPr>
          <w:szCs w:val="24"/>
        </w:rPr>
      </w:pPr>
    </w:p>
    <w:p w14:paraId="332C1D97" w14:textId="16416DCD"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1B15B5C" w:rsidR="000D464F" w:rsidRDefault="000D464F" w:rsidP="008D4AC8">
      <w:pPr>
        <w:jc w:val="both"/>
        <w:rPr>
          <w:szCs w:val="24"/>
        </w:rPr>
      </w:pPr>
      <w:r>
        <w:rPr>
          <w:szCs w:val="24"/>
        </w:rPr>
        <w:t xml:space="preserve">The fellows </w:t>
      </w:r>
      <w:r w:rsidR="00404FE2">
        <w:rPr>
          <w:szCs w:val="24"/>
        </w:rPr>
        <w:t>must be located on an accredited DTP or CDT 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 xml:space="preserve">the fellow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8D4AC8">
      <w:pPr>
        <w:jc w:val="both"/>
      </w:pPr>
    </w:p>
    <w:p w14:paraId="4394C179" w14:textId="465A0DF6"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47A56C17"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750D2B">
        <w:rPr>
          <w:rFonts w:cs="Garamond"/>
          <w:b/>
          <w:szCs w:val="24"/>
        </w:rPr>
        <w:t>23</w:t>
      </w:r>
      <w:r w:rsidR="00F93313">
        <w:rPr>
          <w:rFonts w:cs="Garamond"/>
          <w:b/>
          <w:szCs w:val="24"/>
        </w:rPr>
        <w:t xml:space="preserve"> March</w:t>
      </w:r>
      <w:r w:rsidR="00BC116C">
        <w:rPr>
          <w:rFonts w:cs="Garamond"/>
          <w:b/>
          <w:szCs w:val="24"/>
        </w:rPr>
        <w:t xml:space="preserve"> 20</w:t>
      </w:r>
      <w:r w:rsidR="00750D2B">
        <w:rPr>
          <w:rFonts w:cs="Garamond"/>
          <w:b/>
          <w:szCs w:val="24"/>
        </w:rPr>
        <w:t>20</w:t>
      </w:r>
      <w:r w:rsidR="00952D69">
        <w:rPr>
          <w:rFonts w:cs="Garamond"/>
          <w:szCs w:val="24"/>
        </w:rPr>
        <w:t>.</w:t>
      </w:r>
      <w:r w:rsidR="006C707C">
        <w:rPr>
          <w:rFonts w:cs="Garamond"/>
          <w:szCs w:val="24"/>
        </w:rPr>
        <w:t xml:space="preserve"> </w:t>
      </w:r>
      <w:r w:rsidR="00BB43E9">
        <w:rPr>
          <w:rFonts w:cs="Garamond"/>
          <w:szCs w:val="24"/>
        </w:rPr>
        <w:t>Fellowships must start on 1 October 2020.</w:t>
      </w:r>
    </w:p>
    <w:p w14:paraId="3F12EBCC" w14:textId="77777777" w:rsidR="00330BB5" w:rsidRDefault="00330BB5" w:rsidP="008D4AC8">
      <w:pPr>
        <w:jc w:val="both"/>
        <w:rPr>
          <w:rStyle w:val="Heading2Char"/>
        </w:rPr>
      </w:pPr>
      <w:bookmarkStart w:id="1" w:name="_Toc421269322"/>
    </w:p>
    <w:p w14:paraId="53ECBC7D" w14:textId="77777777" w:rsidR="00E05E0E" w:rsidRDefault="00E05E0E" w:rsidP="008D4AC8">
      <w:pPr>
        <w:jc w:val="both"/>
      </w:pPr>
      <w:r w:rsidRPr="00D9649E">
        <w:rPr>
          <w:rStyle w:val="Heading2Char"/>
        </w:rPr>
        <w:t>Call details</w:t>
      </w:r>
      <w:bookmarkEnd w:id="1"/>
      <w:r w:rsidRPr="00D9649E">
        <w:rPr>
          <w:sz w:val="28"/>
        </w:rPr>
        <w:t xml:space="preserve"> </w:t>
      </w:r>
    </w:p>
    <w:p w14:paraId="3C07D6E9" w14:textId="77777777" w:rsidR="004560C7" w:rsidRDefault="004560C7" w:rsidP="008D4AC8">
      <w:pPr>
        <w:jc w:val="both"/>
      </w:pPr>
    </w:p>
    <w:p w14:paraId="13CC77C6" w14:textId="3DB51E21"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8D4AC8">
      <w:pPr>
        <w:jc w:val="both"/>
        <w:rPr>
          <w:rFonts w:cs="Garamond"/>
          <w:szCs w:val="24"/>
        </w:rPr>
      </w:pPr>
    </w:p>
    <w:p w14:paraId="0AEB65DF" w14:textId="77A642CD" w:rsidR="004560C7" w:rsidRDefault="00C13B01" w:rsidP="008D4AC8">
      <w:pPr>
        <w:jc w:val="both"/>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14FDFDE4"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6F01E2E0"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4EFB8E31"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p>
    <w:p w14:paraId="0785B248" w14:textId="63046664" w:rsidR="00E05E0E" w:rsidRPr="00D90E24" w:rsidRDefault="00260736" w:rsidP="008D4AC8">
      <w:pPr>
        <w:jc w:val="both"/>
      </w:pPr>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60584F30" w14:textId="414531AE" w:rsidR="00BA04D2" w:rsidRDefault="00BA04D2" w:rsidP="00BA04D2">
      <w:pPr>
        <w:tabs>
          <w:tab w:val="left" w:pos="4470"/>
        </w:tabs>
        <w:jc w:val="both"/>
        <w:rPr>
          <w:rFonts w:eastAsia="Arial" w:cs="Arial"/>
          <w:bCs/>
          <w:szCs w:val="24"/>
          <w:lang w:val="en-US"/>
        </w:rPr>
      </w:pPr>
      <w:r>
        <w:rPr>
          <w:rFonts w:eastAsia="Arial" w:cs="Arial"/>
          <w:bCs/>
          <w:szCs w:val="24"/>
          <w:lang w:val="en-US"/>
        </w:rPr>
        <w:t xml:space="preserve">Each DTP </w:t>
      </w:r>
      <w:r w:rsidR="006E2CD8">
        <w:rPr>
          <w:rFonts w:eastAsia="Arial" w:cs="Arial"/>
          <w:bCs/>
          <w:szCs w:val="24"/>
          <w:lang w:val="en-US"/>
        </w:rPr>
        <w:t xml:space="preserve">must allocated at least one fellowship </w:t>
      </w:r>
      <w:r>
        <w:rPr>
          <w:rFonts w:eastAsia="Arial" w:cs="Arial"/>
          <w:bCs/>
          <w:szCs w:val="24"/>
          <w:lang w:val="en-US"/>
        </w:rPr>
        <w:t xml:space="preserve">that is aligned to the Industrial Strategy. Alignment can be demonstrated in terms of addressing the skills gaps of advanced quantitative methods or data science, or where the proposed programme activities involves </w:t>
      </w:r>
      <w:r w:rsidR="00337A2F">
        <w:rPr>
          <w:rFonts w:eastAsia="Arial" w:cs="Arial"/>
          <w:bCs/>
          <w:szCs w:val="24"/>
          <w:lang w:val="en-US"/>
        </w:rPr>
        <w:t xml:space="preserve">collaboration with </w:t>
      </w:r>
      <w:r>
        <w:rPr>
          <w:rFonts w:eastAsia="Arial" w:cs="Arial"/>
          <w:bCs/>
          <w:szCs w:val="24"/>
          <w:lang w:val="en-US"/>
        </w:rPr>
        <w:t>a private sector partner</w:t>
      </w:r>
      <w:r w:rsidR="00B21F11">
        <w:rPr>
          <w:rFonts w:eastAsia="Arial" w:cs="Arial"/>
          <w:bCs/>
          <w:szCs w:val="24"/>
          <w:lang w:val="en-US"/>
        </w:rPr>
        <w:t xml:space="preserve"> such as a placement or a </w:t>
      </w:r>
      <w:r w:rsidR="00337A2F">
        <w:rPr>
          <w:rFonts w:eastAsia="Arial" w:cs="Arial"/>
          <w:bCs/>
          <w:szCs w:val="24"/>
          <w:lang w:val="en-US"/>
        </w:rPr>
        <w:t xml:space="preserve">co-designed </w:t>
      </w:r>
      <w:r w:rsidR="00B21F11">
        <w:rPr>
          <w:rFonts w:eastAsia="Arial" w:cs="Arial"/>
          <w:bCs/>
          <w:szCs w:val="24"/>
          <w:lang w:val="en-US"/>
        </w:rPr>
        <w:t>research activity</w:t>
      </w:r>
      <w:r>
        <w:rPr>
          <w:rFonts w:eastAsia="Arial" w:cs="Arial"/>
          <w:bCs/>
          <w:szCs w:val="24"/>
          <w:lang w:val="en-US"/>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2E72133C"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37A2F">
        <w:rPr>
          <w:rFonts w:cs="Garamond"/>
          <w:b/>
          <w:szCs w:val="24"/>
        </w:rPr>
        <w:t>Fellows 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3DF4FD9C"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AB219FE" w:rsidR="005C1F67" w:rsidRDefault="00324D99" w:rsidP="008D4AC8">
      <w:pPr>
        <w:jc w:val="both"/>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610395A3" w14:textId="77777777" w:rsidR="003D471D" w:rsidRDefault="003D471D" w:rsidP="00750D2B">
      <w:pPr>
        <w:jc w:val="both"/>
      </w:pPr>
      <w:r>
        <w:t>To be eligible applicants must:</w:t>
      </w:r>
    </w:p>
    <w:p w14:paraId="6190697A" w14:textId="63754A7D" w:rsidR="003D471D" w:rsidRPr="004E67C4" w:rsidRDefault="003D471D" w:rsidP="00750D2B">
      <w:pPr>
        <w:pStyle w:val="ListParagraph"/>
        <w:numPr>
          <w:ilvl w:val="0"/>
          <w:numId w:val="33"/>
        </w:numPr>
        <w:ind w:left="360"/>
        <w:jc w:val="both"/>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20</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20</w:t>
      </w:r>
      <w:r w:rsidRPr="004E67C4">
        <w:rPr>
          <w:color w:val="000000"/>
          <w:lang w:val="en-US"/>
        </w:rPr>
        <w:t xml:space="preserve"> </w:t>
      </w:r>
    </w:p>
    <w:p w14:paraId="7C2B504C" w14:textId="32D9A841" w:rsidR="003D471D" w:rsidRPr="004E67C4" w:rsidRDefault="003D471D" w:rsidP="00750D2B">
      <w:pPr>
        <w:pStyle w:val="ListParagraph"/>
        <w:numPr>
          <w:ilvl w:val="0"/>
          <w:numId w:val="33"/>
        </w:numPr>
        <w:ind w:left="360"/>
        <w:jc w:val="both"/>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20</w:t>
      </w:r>
      <w:r w:rsidRPr="004E67C4">
        <w:rPr>
          <w:color w:val="000000"/>
          <w:lang w:val="en-US"/>
        </w:rPr>
        <w:t> </w:t>
      </w:r>
    </w:p>
    <w:p w14:paraId="58B11F9A" w14:textId="77777777" w:rsidR="00725487" w:rsidRPr="001D48B7" w:rsidRDefault="00725487" w:rsidP="00750D2B">
      <w:pPr>
        <w:pStyle w:val="ListParagraph"/>
        <w:ind w:left="360"/>
        <w:jc w:val="both"/>
        <w:rPr>
          <w:color w:val="000000"/>
          <w:szCs w:val="24"/>
        </w:rPr>
      </w:pPr>
    </w:p>
    <w:p w14:paraId="397E27BA" w14:textId="3AD902F7" w:rsidR="003D471D" w:rsidRPr="004E67C4" w:rsidRDefault="003D471D" w:rsidP="00750D2B">
      <w:pPr>
        <w:pStyle w:val="ListParagraph"/>
        <w:ind w:left="0"/>
        <w:jc w:val="both"/>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750D2B">
      <w:pPr>
        <w:autoSpaceDE w:val="0"/>
        <w:autoSpaceDN w:val="0"/>
        <w:adjustRightInd w:val="0"/>
        <w:jc w:val="both"/>
        <w:rPr>
          <w:rFonts w:cs="Garamond"/>
          <w:color w:val="000000"/>
          <w:szCs w:val="24"/>
          <w:lang w:eastAsia="en-US"/>
        </w:rPr>
      </w:pPr>
    </w:p>
    <w:p w14:paraId="316D7130" w14:textId="63918930" w:rsidR="00C9150B" w:rsidRDefault="00E05FB7" w:rsidP="00750D2B">
      <w:pPr>
        <w:autoSpaceDE w:val="0"/>
        <w:autoSpaceDN w:val="0"/>
        <w:adjustRightInd w:val="0"/>
        <w:jc w:val="both"/>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750D2B">
      <w:pPr>
        <w:autoSpaceDE w:val="0"/>
        <w:autoSpaceDN w:val="0"/>
        <w:adjustRightInd w:val="0"/>
        <w:jc w:val="both"/>
        <w:rPr>
          <w:rFonts w:cs="Garamond"/>
          <w:color w:val="000000"/>
          <w:szCs w:val="24"/>
          <w:lang w:eastAsia="en-US"/>
        </w:rPr>
      </w:pPr>
    </w:p>
    <w:p w14:paraId="5536CF25" w14:textId="48B472B3" w:rsidR="00AF75CC" w:rsidRPr="00C51C57" w:rsidRDefault="00AF75CC" w:rsidP="00750D2B">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8D4AC8">
      <w:pPr>
        <w:pStyle w:val="Heading3"/>
        <w:spacing w:before="0"/>
        <w:jc w:val="both"/>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3FB787E6" w:rsidR="008D03AB" w:rsidRDefault="008D03AB" w:rsidP="008D03AB">
      <w:pPr>
        <w:pStyle w:val="ListParagraph"/>
        <w:numPr>
          <w:ilvl w:val="0"/>
          <w:numId w:val="27"/>
        </w:numPr>
        <w:jc w:val="both"/>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5F81B150" w:rsidR="001749D5" w:rsidRPr="006D21AA" w:rsidRDefault="00643CFA" w:rsidP="008D4AC8">
      <w:pPr>
        <w:jc w:val="both"/>
      </w:pPr>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70E95292" w14:textId="77777777" w:rsidR="00152CE0" w:rsidRDefault="00152CE0" w:rsidP="008D4AC8">
      <w:pPr>
        <w:pStyle w:val="Heading3"/>
        <w:spacing w:before="0"/>
        <w:jc w:val="both"/>
      </w:pPr>
    </w:p>
    <w:p w14:paraId="2DCD4CDB" w14:textId="280F602C"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7024F2DE" w:rsidR="00C97B50" w:rsidRDefault="00324D99" w:rsidP="008D4AC8">
      <w:pPr>
        <w:autoSpaceDE w:val="0"/>
        <w:autoSpaceDN w:val="0"/>
        <w:adjustRightInd w:val="0"/>
        <w:jc w:val="both"/>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282C51">
        <w:rPr>
          <w:rFonts w:cs="Garamond"/>
          <w:szCs w:val="24"/>
          <w:lang w:eastAsia="en-US"/>
        </w:rPr>
        <w:t xml:space="preserve">, </w:t>
      </w:r>
      <w:r w:rsidR="00282C51">
        <w:t>and</w:t>
      </w:r>
      <w:r w:rsidR="00282C51">
        <w:t xml:space="preserve"> will need to be a senior colleague within the host RO.</w:t>
      </w:r>
      <w:bookmarkStart w:id="2" w:name="_GoBack"/>
      <w:bookmarkEnd w:id="2"/>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012CEAF1"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00CE338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2B4B341F"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3" w:name="_Toc421269323"/>
      <w:r w:rsidRPr="002F55CD">
        <w:rPr>
          <w:rStyle w:val="Heading2Char"/>
          <w:b/>
          <w:bCs/>
        </w:rPr>
        <w:t>How to apply</w:t>
      </w:r>
      <w:bookmarkEnd w:id="3"/>
      <w:r w:rsidR="006D21AA" w:rsidRPr="002F55CD">
        <w:t xml:space="preserve"> </w:t>
      </w:r>
    </w:p>
    <w:p w14:paraId="28B2593C" w14:textId="77777777" w:rsidR="00330BB5" w:rsidRDefault="00330BB5" w:rsidP="008D4AC8">
      <w:pPr>
        <w:jc w:val="both"/>
      </w:pPr>
    </w:p>
    <w:p w14:paraId="7E607777" w14:textId="7F1B5D8D"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2A781EF2"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2020</w:t>
      </w:r>
      <w:r>
        <w:t xml:space="preserve"> to the DTP or CDT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lastRenderedPageBreak/>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t>Quality of work programme</w:t>
      </w:r>
    </w:p>
    <w:p w14:paraId="0F9C5D1F" w14:textId="00E9299C"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8D4AC8">
      <w:pPr>
        <w:ind w:left="720" w:hanging="11"/>
        <w:jc w:val="both"/>
        <w:rPr>
          <w:i/>
          <w:iCs/>
          <w:sz w:val="22"/>
        </w:rPr>
      </w:pPr>
      <w:r>
        <w:rPr>
          <w:i/>
          <w:iCs/>
          <w:sz w:val="22"/>
        </w:rPr>
        <w:t xml:space="preserve">Are the proposed activities clearly justified in terms of supporting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011F226E"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show sufficient awareness of any ethical issues that</w:t>
      </w:r>
      <w:r>
        <w:rPr>
          <w:b w:val="0"/>
          <w:i/>
          <w:iCs/>
          <w:sz w:val="22"/>
          <w:szCs w:val="22"/>
        </w:rPr>
        <w:t xml:space="preserve"> may be raised by the proposed </w:t>
      </w:r>
      <w:r w:rsidRPr="0043400F">
        <w:rPr>
          <w:b w:val="0"/>
          <w:i/>
          <w:iCs/>
          <w:sz w:val="22"/>
          <w:szCs w:val="22"/>
        </w:rPr>
        <w:t xml:space="preserve">fellowship, </w:t>
      </w:r>
      <w:r w:rsidR="00837DD6">
        <w:rPr>
          <w:b w:val="0"/>
          <w:i/>
          <w:iCs/>
          <w:sz w:val="22"/>
          <w:szCs w:val="22"/>
        </w:rPr>
        <w:t xml:space="preserve">including </w:t>
      </w:r>
      <w:r w:rsidR="00C926B0">
        <w:rPr>
          <w:b w:val="0"/>
          <w:i/>
          <w:iCs/>
          <w:sz w:val="22"/>
          <w:szCs w:val="22"/>
        </w:rPr>
        <w:t xml:space="preserve">the impact plans and user engagement, </w:t>
      </w:r>
      <w:r w:rsidRPr="0043400F">
        <w:rPr>
          <w:b w:val="0"/>
          <w:i/>
          <w:iCs/>
          <w:sz w:val="22"/>
          <w:szCs w:val="22"/>
        </w:rPr>
        <w:t xml:space="preserve">and how </w:t>
      </w:r>
      <w:r w:rsidR="000811E6">
        <w:rPr>
          <w:b w:val="0"/>
          <w:i/>
          <w:iCs/>
          <w:sz w:val="22"/>
          <w:szCs w:val="22"/>
        </w:rPr>
        <w:t xml:space="preserve">these </w:t>
      </w:r>
      <w:r w:rsidRPr="0043400F">
        <w:rPr>
          <w:b w:val="0"/>
          <w:i/>
          <w:iCs/>
          <w:sz w:val="22"/>
          <w:szCs w:val="22"/>
        </w:rPr>
        <w:t>might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114BB373"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EB6F99"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 xml:space="preserve">that the programme of activities should be tailored to </w:t>
      </w:r>
      <w:r w:rsidR="00407990">
        <w:lastRenderedPageBreak/>
        <w:t>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160E7A61"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202FEF10"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lastRenderedPageBreak/>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r>
        <w:rPr>
          <w:b/>
        </w:rPr>
        <w:t>Workplan</w:t>
      </w:r>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48D796D0" w:rsidR="009878EE" w:rsidRPr="009C360E" w:rsidRDefault="009878EE" w:rsidP="00B356F0">
      <w:pPr>
        <w:ind w:left="426" w:hanging="77"/>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high level timetable and summary.</w:t>
      </w:r>
    </w:p>
    <w:p w14:paraId="7F4D82C4" w14:textId="77777777" w:rsidR="00F35995" w:rsidRDefault="00F35995" w:rsidP="00F35995">
      <w:pPr>
        <w:pStyle w:val="ListParagraph"/>
        <w:ind w:left="360"/>
        <w:jc w:val="both"/>
        <w:rPr>
          <w:b/>
        </w:rPr>
      </w:pPr>
    </w:p>
    <w:p w14:paraId="0A0B7D74" w14:textId="3428FEFB" w:rsidR="00715FC5" w:rsidRPr="002F55CD" w:rsidRDefault="00715FC5" w:rsidP="00715FC5">
      <w:pPr>
        <w:pStyle w:val="Heading3"/>
        <w:spacing w:before="0"/>
        <w:jc w:val="both"/>
      </w:pPr>
      <w:r>
        <w:lastRenderedPageBreak/>
        <w:t>Additional</w:t>
      </w:r>
      <w:r w:rsidRPr="002F55CD">
        <w:t xml:space="preserve"> attachments </w:t>
      </w:r>
    </w:p>
    <w:p w14:paraId="75D88EF3" w14:textId="086E1B3B" w:rsidR="00715FC5" w:rsidRDefault="00715FC5" w:rsidP="00715FC5">
      <w:pPr>
        <w:jc w:val="both"/>
      </w:pPr>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F35995">
      <w:pPr>
        <w:pStyle w:val="ListParagraph"/>
        <w:ind w:left="360"/>
        <w:jc w:val="both"/>
        <w:rPr>
          <w:b/>
        </w:rPr>
      </w:pPr>
    </w:p>
    <w:p w14:paraId="3469F3F2" w14:textId="61088416" w:rsidR="00750D2B" w:rsidRDefault="00750D2B" w:rsidP="008D4AC8">
      <w:pPr>
        <w:pStyle w:val="ListParagraph"/>
        <w:numPr>
          <w:ilvl w:val="0"/>
          <w:numId w:val="6"/>
        </w:numPr>
        <w:jc w:val="both"/>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482B2E">
      <w:pPr>
        <w:pStyle w:val="ListParagraph"/>
        <w:ind w:left="360"/>
        <w:jc w:val="both"/>
        <w:rPr>
          <w:b/>
        </w:rPr>
      </w:pPr>
    </w:p>
    <w:p w14:paraId="4E3E7118" w14:textId="77777777" w:rsidR="00482B2E" w:rsidRDefault="00482B2E" w:rsidP="00482B2E">
      <w:pPr>
        <w:ind w:left="360"/>
      </w:pPr>
      <w:r w:rsidRPr="00783497">
        <w:t xml:space="preserve">It is a requirement of the </w:t>
      </w:r>
      <w:r>
        <w:t>ESRC Research Data Policy</w:t>
      </w:r>
      <w:r w:rsidRPr="00B96E6A">
        <w:t xml:space="preserve"> </w:t>
      </w:r>
      <w:hyperlink r:id="rId20" w:history="1">
        <w:r w:rsidRPr="00BB3205">
          <w:rPr>
            <w:rStyle w:val="Hyperlink"/>
          </w:rPr>
          <w:t>https://esrc.ukri.org/funding/guidance-for-grant-holders/research-data-policy/</w:t>
        </w:r>
      </w:hyperlink>
      <w:r>
        <w:t xml:space="preserve">  </w:t>
      </w:r>
      <w:r w:rsidRPr="00783497">
        <w:t xml:space="preserve">that all applicants planning to generate data as part of their </w:t>
      </w:r>
      <w:r>
        <w:t>grant</w:t>
      </w:r>
      <w:r w:rsidRPr="00783497">
        <w:t xml:space="preserve"> must include a Data Management Plan.</w:t>
      </w:r>
      <w:r>
        <w:t xml:space="preserve"> The </w:t>
      </w:r>
      <w:r w:rsidRPr="00783497">
        <w:t xml:space="preserve">Data Management Plan should be used as an opportunity to describe how the data, </w:t>
      </w:r>
      <w:r>
        <w:t>ie</w:t>
      </w:r>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482B2E"/>
    <w:p w14:paraId="37A98C10" w14:textId="7E6F1521" w:rsidR="00482B2E" w:rsidRDefault="00482B2E" w:rsidP="00482B2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482B2E">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394AC87C" w14:textId="69F2F9B3" w:rsidR="002156AB" w:rsidRDefault="009D0EA3" w:rsidP="002156AB">
      <w:pPr>
        <w:ind w:left="360"/>
        <w:jc w:val="both"/>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2156AB">
      <w:pPr>
        <w:ind w:left="360"/>
        <w:jc w:val="both"/>
      </w:pPr>
    </w:p>
    <w:p w14:paraId="48CFAD3E" w14:textId="6E92465B" w:rsidR="007C5AE8" w:rsidRDefault="002156AB" w:rsidP="007C5AE8">
      <w:pPr>
        <w:ind w:left="360"/>
        <w:jc w:val="both"/>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76146AC9" w14:textId="77777777" w:rsidR="00E05E0E" w:rsidRDefault="00E05E0E" w:rsidP="008D4AC8">
      <w:pPr>
        <w:jc w:val="both"/>
      </w:pPr>
    </w:p>
    <w:p w14:paraId="08518E32" w14:textId="365080C8" w:rsidR="00E05E0E" w:rsidRPr="00291E4E" w:rsidRDefault="00E05E0E" w:rsidP="008D4AC8">
      <w:pPr>
        <w:pStyle w:val="ListParagraph"/>
        <w:numPr>
          <w:ilvl w:val="0"/>
          <w:numId w:val="23"/>
        </w:numPr>
        <w:jc w:val="both"/>
      </w:pPr>
      <w:r w:rsidRPr="00291E4E">
        <w:t xml:space="preserve">Call announced – </w:t>
      </w:r>
      <w:r w:rsidR="00152CE0">
        <w:t>November</w:t>
      </w:r>
      <w:r w:rsidR="0069288B">
        <w:t xml:space="preserve"> 201</w:t>
      </w:r>
      <w:r w:rsidR="00750D2B">
        <w:t>9</w:t>
      </w:r>
    </w:p>
    <w:p w14:paraId="3BC8BA4E" w14:textId="575FFB66" w:rsidR="00E05E0E" w:rsidRDefault="00E05E0E" w:rsidP="008D4AC8">
      <w:pPr>
        <w:pStyle w:val="ListParagraph"/>
        <w:numPr>
          <w:ilvl w:val="0"/>
          <w:numId w:val="23"/>
        </w:numPr>
        <w:jc w:val="both"/>
      </w:pPr>
      <w:r>
        <w:t xml:space="preserve">Closing date for </w:t>
      </w:r>
      <w:r w:rsidR="004631DF">
        <w:t xml:space="preserve">proposals – </w:t>
      </w:r>
      <w:r w:rsidR="00933C6F">
        <w:t>2</w:t>
      </w:r>
      <w:r w:rsidR="00750D2B">
        <w:t>3</w:t>
      </w:r>
      <w:r w:rsidR="0069288B">
        <w:t xml:space="preserve"> March 20</w:t>
      </w:r>
      <w:r w:rsidR="00750D2B">
        <w:t>20</w:t>
      </w:r>
    </w:p>
    <w:p w14:paraId="1EA00746" w14:textId="7C3CECAE" w:rsidR="00E05E0E" w:rsidRDefault="00F93313" w:rsidP="008D4AC8">
      <w:pPr>
        <w:pStyle w:val="ListParagraph"/>
        <w:numPr>
          <w:ilvl w:val="0"/>
          <w:numId w:val="23"/>
        </w:numPr>
        <w:jc w:val="both"/>
      </w:pPr>
      <w:r>
        <w:t>Decisi</w:t>
      </w:r>
      <w:r w:rsidR="0069288B">
        <w:t>ons confirmed to applicants – 2</w:t>
      </w:r>
      <w:r w:rsidR="00750D2B">
        <w:t>6</w:t>
      </w:r>
      <w:r w:rsidR="0069288B">
        <w:t xml:space="preserve"> June 20</w:t>
      </w:r>
      <w:r w:rsidR="00750D2B">
        <w:t>20</w:t>
      </w:r>
    </w:p>
    <w:p w14:paraId="63FBA271" w14:textId="1E2178D5" w:rsidR="000811E6" w:rsidRDefault="00F93313" w:rsidP="000811E6">
      <w:pPr>
        <w:pStyle w:val="ListParagraph"/>
        <w:numPr>
          <w:ilvl w:val="0"/>
          <w:numId w:val="23"/>
        </w:numPr>
        <w:jc w:val="both"/>
      </w:pPr>
      <w:r>
        <w:t>S</w:t>
      </w:r>
      <w:r w:rsidR="004631DF">
        <w:t>uccessfu</w:t>
      </w:r>
      <w:r w:rsidR="00F22BCE">
        <w:t>l proposals submitted in Je-S –</w:t>
      </w:r>
      <w:r>
        <w:t xml:space="preserve"> </w:t>
      </w:r>
      <w:r w:rsidR="00F22BCE">
        <w:t xml:space="preserve">between June and </w:t>
      </w:r>
      <w:r w:rsidR="00750D2B">
        <w:t>mid-July</w:t>
      </w:r>
      <w:r w:rsidR="0069288B">
        <w:t xml:space="preserve"> 2019</w:t>
      </w:r>
      <w:r w:rsidR="00F22BCE">
        <w:t xml:space="preserve"> </w:t>
      </w:r>
    </w:p>
    <w:p w14:paraId="4E2D7DB6" w14:textId="0AF0F7A0" w:rsidR="004631DF" w:rsidRDefault="00B37E63" w:rsidP="008D4AC8">
      <w:pPr>
        <w:pStyle w:val="ListParagraph"/>
        <w:numPr>
          <w:ilvl w:val="0"/>
          <w:numId w:val="23"/>
        </w:numPr>
        <w:jc w:val="both"/>
      </w:pPr>
      <w:r>
        <w:t>Fellowships commence –</w:t>
      </w:r>
      <w:r w:rsidR="0069288B">
        <w:t xml:space="preserve"> </w:t>
      </w:r>
      <w:r w:rsidR="00892E05">
        <w:t>1 October 20</w:t>
      </w:r>
      <w:r w:rsidR="001703DC">
        <w:t>20</w:t>
      </w:r>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EB5F" w14:textId="77777777" w:rsidR="006D06DC" w:rsidRDefault="006D06DC" w:rsidP="00837E82">
      <w:r>
        <w:separator/>
      </w:r>
    </w:p>
  </w:endnote>
  <w:endnote w:type="continuationSeparator" w:id="0">
    <w:p w14:paraId="505A32CD" w14:textId="77777777" w:rsidR="006D06DC" w:rsidRDefault="006D06DC"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49750"/>
      <w:docPartObj>
        <w:docPartGallery w:val="Page Numbers (Bottom of Page)"/>
        <w:docPartUnique/>
      </w:docPartObj>
    </w:sdtPr>
    <w:sdtEndPr>
      <w:rPr>
        <w:noProof/>
      </w:rPr>
    </w:sdtEndPr>
    <w:sdtContent>
      <w:p w14:paraId="733F0D7F" w14:textId="5873F726" w:rsidR="003E253C" w:rsidRDefault="003E253C">
        <w:pPr>
          <w:pStyle w:val="Footer"/>
          <w:jc w:val="center"/>
        </w:pPr>
        <w:r>
          <w:fldChar w:fldCharType="begin"/>
        </w:r>
        <w:r>
          <w:instrText xml:space="preserve"> PAGE   \* MERGEFORMAT </w:instrText>
        </w:r>
        <w:r>
          <w:fldChar w:fldCharType="separate"/>
        </w:r>
        <w:r w:rsidR="00282C51">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D3A6" w14:textId="77777777" w:rsidR="006D06DC" w:rsidRDefault="006D06DC" w:rsidP="00837E82">
      <w:r>
        <w:separator/>
      </w:r>
    </w:p>
  </w:footnote>
  <w:footnote w:type="continuationSeparator" w:id="0">
    <w:p w14:paraId="31826E9B" w14:textId="77777777" w:rsidR="006D06DC" w:rsidRDefault="006D06DC"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pro rated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E"/>
    <w:rsid w:val="00014277"/>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52CE0"/>
    <w:rsid w:val="001703DC"/>
    <w:rsid w:val="00173C84"/>
    <w:rsid w:val="001749D5"/>
    <w:rsid w:val="00177C18"/>
    <w:rsid w:val="0018527E"/>
    <w:rsid w:val="00186ED4"/>
    <w:rsid w:val="001B2331"/>
    <w:rsid w:val="001C229B"/>
    <w:rsid w:val="001D282C"/>
    <w:rsid w:val="001D48B7"/>
    <w:rsid w:val="001D636D"/>
    <w:rsid w:val="001F1646"/>
    <w:rsid w:val="00201BE8"/>
    <w:rsid w:val="00203CCA"/>
    <w:rsid w:val="00205FF7"/>
    <w:rsid w:val="002122A1"/>
    <w:rsid w:val="002156AB"/>
    <w:rsid w:val="00260736"/>
    <w:rsid w:val="00266934"/>
    <w:rsid w:val="00272FF1"/>
    <w:rsid w:val="00273D74"/>
    <w:rsid w:val="00282C51"/>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026B"/>
    <w:rsid w:val="0069288B"/>
    <w:rsid w:val="006B54E9"/>
    <w:rsid w:val="006C18D2"/>
    <w:rsid w:val="006C6FB9"/>
    <w:rsid w:val="006C707C"/>
    <w:rsid w:val="006D06DC"/>
    <w:rsid w:val="006D21AA"/>
    <w:rsid w:val="006D4A1F"/>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80BA9"/>
    <w:rsid w:val="00790DF0"/>
    <w:rsid w:val="0079343D"/>
    <w:rsid w:val="007B639F"/>
    <w:rsid w:val="007C5AE8"/>
    <w:rsid w:val="007D0885"/>
    <w:rsid w:val="007D154C"/>
    <w:rsid w:val="007F2B1C"/>
    <w:rsid w:val="00826923"/>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7D7C"/>
    <w:rsid w:val="00AE065B"/>
    <w:rsid w:val="00AE4588"/>
    <w:rsid w:val="00AF5CEB"/>
    <w:rsid w:val="00AF6714"/>
    <w:rsid w:val="00AF75CC"/>
    <w:rsid w:val="00B173F9"/>
    <w:rsid w:val="00B21F11"/>
    <w:rsid w:val="00B356F0"/>
    <w:rsid w:val="00B37E63"/>
    <w:rsid w:val="00B5164B"/>
    <w:rsid w:val="00B53DF3"/>
    <w:rsid w:val="00B7234C"/>
    <w:rsid w:val="00B73B3B"/>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hyperlink" Target="https://esrc.ukri.org/funding/guidance-for-grant-holders/research-data-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174-A4F6-453F-BEA9-4BCE8ABF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22C0B6-02C4-4C8E-81A9-0B15489697C0}">
  <ds:schemaRefs>
    <ds:schemaRef ds:uri="office.server.policy"/>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4D9780E2-2907-43DB-B0D5-A4517B7BC49F}">
  <ds:schemaRefs>
    <ds:schemaRef ds:uri="http://schemas.microsoft.com/sharepoint/events"/>
  </ds:schemaRefs>
</ds:datastoreItem>
</file>

<file path=customXml/itemProps5.xml><?xml version="1.0" encoding="utf-8"?>
<ds:datastoreItem xmlns:ds="http://schemas.openxmlformats.org/officeDocument/2006/customXml" ds:itemID="{00DADAFA-5CC7-461F-8B1B-CEA6AEA2963F}">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6.xml><?xml version="1.0" encoding="utf-8"?>
<ds:datastoreItem xmlns:ds="http://schemas.openxmlformats.org/officeDocument/2006/customXml" ds:itemID="{F037762D-0A7D-4338-8066-7590DB90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Kate Gear</cp:lastModifiedBy>
  <cp:revision>13</cp:revision>
  <cp:lastPrinted>2017-12-08T15:07:00Z</cp:lastPrinted>
  <dcterms:created xsi:type="dcterms:W3CDTF">2019-10-09T13:28:00Z</dcterms:created>
  <dcterms:modified xsi:type="dcterms:W3CDTF">2019-11-26T09:28:00Z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